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mer63ywfqip" w:id="0"/>
      <w:bookmarkEnd w:id="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Activity: GTM Checklist</w:t>
      </w:r>
    </w:p>
    <w:p w:rsidR="00000000" w:rsidDel="00000000" w:rsidP="00000000" w:rsidRDefault="00000000" w:rsidRPr="00000000" w14:paraId="00000002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qn06b6e91ivn" w:id="1"/>
      <w:bookmarkEnd w:id="1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GTM Launch Checklist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Objective:</w:t>
      </w:r>
      <w:r w:rsidDel="00000000" w:rsidR="00000000" w:rsidRPr="00000000">
        <w:rPr>
          <w:rtl w:val="0"/>
        </w:rPr>
        <w:t xml:space="preserve"> Before you launch, confirm every part of your go-to-market system is ready.</w:t>
      </w:r>
    </w:p>
    <w:p w:rsidR="00000000" w:rsidDel="00000000" w:rsidP="00000000" w:rsidRDefault="00000000" w:rsidRPr="00000000" w14:paraId="00000004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nh8ayn4xjz8e" w:id="2"/>
      <w:bookmarkEnd w:id="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Strategy</w:t>
      </w:r>
    </w:p>
    <w:p w:rsidR="00000000" w:rsidDel="00000000" w:rsidP="00000000" w:rsidRDefault="00000000" w:rsidRPr="00000000" w14:paraId="00000005">
      <w:pPr>
        <w:numPr>
          <w:ilvl w:val="0"/>
          <w:numId w:val="10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☐ Target market defined</w:t>
      </w:r>
    </w:p>
    <w:p w:rsidR="00000000" w:rsidDel="00000000" w:rsidP="00000000" w:rsidRDefault="00000000" w:rsidRPr="00000000" w14:paraId="00000006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☐ Ideal Customer Profile (ICP) documented</w:t>
      </w:r>
    </w:p>
    <w:p w:rsidR="00000000" w:rsidDel="00000000" w:rsidP="00000000" w:rsidRDefault="00000000" w:rsidRPr="00000000" w14:paraId="00000007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☐ Value proposition clearly articulated</w:t>
      </w:r>
    </w:p>
    <w:p w:rsidR="00000000" w:rsidDel="00000000" w:rsidP="00000000" w:rsidRDefault="00000000" w:rsidRPr="00000000" w14:paraId="00000008">
      <w:pPr>
        <w:numPr>
          <w:ilvl w:val="0"/>
          <w:numId w:val="10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☐ Core messaging completed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7tty4ufm1nfa" w:id="3"/>
      <w:bookmarkEnd w:id="3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Website &amp; Conversion</w:t>
      </w:r>
    </w:p>
    <w:p w:rsidR="00000000" w:rsidDel="00000000" w:rsidP="00000000" w:rsidRDefault="00000000" w:rsidRPr="00000000" w14:paraId="0000000B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☐ Website published</w:t>
      </w:r>
    </w:p>
    <w:p w:rsidR="00000000" w:rsidDel="00000000" w:rsidP="00000000" w:rsidRDefault="00000000" w:rsidRPr="00000000" w14:paraId="0000000C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☐ Landing page live</w:t>
      </w:r>
    </w:p>
    <w:p w:rsidR="00000000" w:rsidDel="00000000" w:rsidP="00000000" w:rsidRDefault="00000000" w:rsidRPr="00000000" w14:paraId="0000000D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rPr>
          <w:shd w:fill="fff2cc" w:val="clear"/>
        </w:rPr>
      </w:pPr>
      <w:r w:rsidDel="00000000" w:rsidR="00000000" w:rsidRPr="00000000">
        <w:rPr>
          <w:shd w:fill="fff2cc" w:val="clear"/>
          <w:rtl w:val="0"/>
        </w:rPr>
        <w:t xml:space="preserve">☐ Strong call-to-action (CTA)</w:t>
      </w:r>
    </w:p>
    <w:p w:rsidR="00000000" w:rsidDel="00000000" w:rsidP="00000000" w:rsidRDefault="00000000" w:rsidRPr="00000000" w14:paraId="0000000E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☐ Lead magnet or offer available</w:t>
      </w:r>
    </w:p>
    <w:p w:rsidR="00000000" w:rsidDel="00000000" w:rsidP="00000000" w:rsidRDefault="00000000" w:rsidRPr="00000000" w14:paraId="0000000F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☐ Contact form working</w:t>
      </w:r>
    </w:p>
    <w:p w:rsidR="00000000" w:rsidDel="00000000" w:rsidP="00000000" w:rsidRDefault="00000000" w:rsidRPr="00000000" w14:paraId="00000010">
      <w:pPr>
        <w:numPr>
          <w:ilvl w:val="0"/>
          <w:numId w:val="6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☐ Calendar booking enabled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rymj1wrsck8l" w:id="4"/>
      <w:bookmarkEnd w:id="4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CRM &amp; Sales</w:t>
      </w:r>
    </w:p>
    <w:p w:rsidR="00000000" w:rsidDel="00000000" w:rsidP="00000000" w:rsidRDefault="00000000" w:rsidRPr="00000000" w14:paraId="00000013">
      <w:pPr>
        <w:numPr>
          <w:ilvl w:val="0"/>
          <w:numId w:val="9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☐ CRM configured</w:t>
      </w:r>
    </w:p>
    <w:p w:rsidR="00000000" w:rsidDel="00000000" w:rsidP="00000000" w:rsidRDefault="00000000" w:rsidRPr="00000000" w14:paraId="00000014">
      <w:pPr>
        <w:numPr>
          <w:ilvl w:val="0"/>
          <w:numId w:val="9"/>
        </w:numPr>
        <w:spacing w:after="0" w:afterAutospacing="0" w:before="0" w:beforeAutospacing="0" w:lineRule="auto"/>
        <w:ind w:left="720" w:hanging="360"/>
        <w:rPr>
          <w:shd w:fill="fff2cc" w:val="clear"/>
        </w:rPr>
      </w:pPr>
      <w:r w:rsidDel="00000000" w:rsidR="00000000" w:rsidRPr="00000000">
        <w:rPr>
          <w:shd w:fill="fff2cc" w:val="clear"/>
          <w:rtl w:val="0"/>
        </w:rPr>
        <w:t xml:space="preserve">☐ Lead capture integrated</w:t>
      </w:r>
    </w:p>
    <w:p w:rsidR="00000000" w:rsidDel="00000000" w:rsidP="00000000" w:rsidRDefault="00000000" w:rsidRPr="00000000" w14:paraId="00000015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☐ Lead enrichment enabled (optional)</w:t>
      </w:r>
    </w:p>
    <w:p w:rsidR="00000000" w:rsidDel="00000000" w:rsidP="00000000" w:rsidRDefault="00000000" w:rsidRPr="00000000" w14:paraId="00000016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☐ Sales pipeline created</w:t>
      </w:r>
    </w:p>
    <w:p w:rsidR="00000000" w:rsidDel="00000000" w:rsidP="00000000" w:rsidRDefault="00000000" w:rsidRPr="00000000" w14:paraId="00000017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☐ Pipeline stages defined</w:t>
      </w:r>
    </w:p>
    <w:p w:rsidR="00000000" w:rsidDel="00000000" w:rsidP="00000000" w:rsidRDefault="00000000" w:rsidRPr="00000000" w14:paraId="00000018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☐ Automated deal creation tested</w:t>
      </w:r>
    </w:p>
    <w:p w:rsidR="00000000" w:rsidDel="00000000" w:rsidP="00000000" w:rsidRDefault="00000000" w:rsidRPr="00000000" w14:paraId="00000019">
      <w:pPr>
        <w:numPr>
          <w:ilvl w:val="0"/>
          <w:numId w:val="9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☐ Email notifications working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e5lcp8vmhyfl" w:id="5"/>
      <w:bookmarkEnd w:id="5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Growth Channels</w:t>
      </w:r>
    </w:p>
    <w:p w:rsidR="00000000" w:rsidDel="00000000" w:rsidP="00000000" w:rsidRDefault="00000000" w:rsidRPr="00000000" w14:paraId="0000001C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vwqhvtx6nkg2" w:id="6"/>
      <w:bookmarkEnd w:id="6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Owned Media</w:t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☐ Website</w:t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shd w:fill="fff2cc" w:val="clear"/>
        </w:rPr>
      </w:pPr>
      <w:r w:rsidDel="00000000" w:rsidR="00000000" w:rsidRPr="00000000">
        <w:rPr>
          <w:shd w:fill="fff2cc" w:val="clear"/>
          <w:rtl w:val="0"/>
        </w:rPr>
        <w:t xml:space="preserve">☐ LinkedIn profile/company page</w:t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☐ Email newsletter</w:t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☐ Blog or resource hub</w:t>
      </w:r>
    </w:p>
    <w:p w:rsidR="00000000" w:rsidDel="00000000" w:rsidP="00000000" w:rsidRDefault="00000000" w:rsidRPr="00000000" w14:paraId="00000021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z2plc6vkiw6" w:id="7"/>
      <w:bookmarkEnd w:id="7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Earned Media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☐ Partner list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☐ Communities identified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☐ Events scheduled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☐ Referral strategy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after="240" w:before="0" w:beforeAutospacing="0" w:lineRule="auto"/>
        <w:ind w:left="720" w:hanging="360"/>
        <w:rPr>
          <w:shd w:fill="fff2cc" w:val="clear"/>
        </w:rPr>
      </w:pPr>
      <w:r w:rsidDel="00000000" w:rsidR="00000000" w:rsidRPr="00000000">
        <w:rPr>
          <w:shd w:fill="fff2cc" w:val="clear"/>
          <w:rtl w:val="0"/>
        </w:rPr>
        <w:t xml:space="preserve">☐ Testimonials or case studies</w:t>
      </w:r>
    </w:p>
    <w:p w:rsidR="00000000" w:rsidDel="00000000" w:rsidP="00000000" w:rsidRDefault="00000000" w:rsidRPr="00000000" w14:paraId="00000027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wex5er8qwisj" w:id="8"/>
      <w:bookmarkEnd w:id="8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Paid Media (Optional)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☐ Google Ads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☐ LinkedIn Ads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☐ Meta Ads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☐ Campaign landing pages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el9n7q1uhvc7" w:id="9"/>
      <w:bookmarkEnd w:id="9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Founder-Led Sales</w:t>
      </w:r>
    </w:p>
    <w:p w:rsidR="00000000" w:rsidDel="00000000" w:rsidP="00000000" w:rsidRDefault="00000000" w:rsidRPr="00000000" w14:paraId="0000002E">
      <w:pPr>
        <w:numPr>
          <w:ilvl w:val="0"/>
          <w:numId w:val="8"/>
        </w:numPr>
        <w:spacing w:after="0" w:afterAutospacing="0" w:before="240" w:lineRule="auto"/>
        <w:ind w:left="720" w:hanging="360"/>
        <w:rPr>
          <w:shd w:fill="fff2cc" w:val="clear"/>
        </w:rPr>
      </w:pPr>
      <w:r w:rsidDel="00000000" w:rsidR="00000000" w:rsidRPr="00000000">
        <w:rPr>
          <w:shd w:fill="fff2cc" w:val="clear"/>
          <w:rtl w:val="0"/>
        </w:rPr>
        <w:t xml:space="preserve">☐ Target account list created</w:t>
      </w:r>
    </w:p>
    <w:p w:rsidR="00000000" w:rsidDel="00000000" w:rsidP="00000000" w:rsidRDefault="00000000" w:rsidRPr="00000000" w14:paraId="0000002F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☐ Prospect list prioritised</w:t>
      </w:r>
    </w:p>
    <w:p w:rsidR="00000000" w:rsidDel="00000000" w:rsidP="00000000" w:rsidRDefault="00000000" w:rsidRPr="00000000" w14:paraId="00000030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☐ Outreach email sequence drafted</w:t>
      </w:r>
    </w:p>
    <w:p w:rsidR="00000000" w:rsidDel="00000000" w:rsidP="00000000" w:rsidRDefault="00000000" w:rsidRPr="00000000" w14:paraId="00000031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☐ LinkedIn outreach prepared</w:t>
      </w:r>
    </w:p>
    <w:p w:rsidR="00000000" w:rsidDel="00000000" w:rsidP="00000000" w:rsidRDefault="00000000" w:rsidRPr="00000000" w14:paraId="00000032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☐ Discovery call booked</w:t>
      </w:r>
    </w:p>
    <w:p w:rsidR="00000000" w:rsidDel="00000000" w:rsidP="00000000" w:rsidRDefault="00000000" w:rsidRPr="00000000" w14:paraId="00000033">
      <w:pPr>
        <w:numPr>
          <w:ilvl w:val="0"/>
          <w:numId w:val="8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☐ Weekly sales cadence scheduled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8rmwdr8k5hit" w:id="10"/>
      <w:bookmarkEnd w:id="10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Dashboard &amp; Metrics</w:t>
      </w:r>
    </w:p>
    <w:p w:rsidR="00000000" w:rsidDel="00000000" w:rsidP="00000000" w:rsidRDefault="00000000" w:rsidRPr="00000000" w14:paraId="00000036">
      <w:pPr>
        <w:numPr>
          <w:ilvl w:val="0"/>
          <w:numId w:val="7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☐ Google Analytics or equivalent installed</w:t>
      </w:r>
    </w:p>
    <w:p w:rsidR="00000000" w:rsidDel="00000000" w:rsidP="00000000" w:rsidRDefault="00000000" w:rsidRPr="00000000" w14:paraId="00000037">
      <w:pPr>
        <w:numPr>
          <w:ilvl w:val="0"/>
          <w:numId w:val="7"/>
        </w:numPr>
        <w:spacing w:after="0" w:afterAutospacing="0" w:before="0" w:beforeAutospacing="0" w:lineRule="auto"/>
        <w:ind w:left="720" w:hanging="360"/>
        <w:rPr>
          <w:shd w:fill="fff2cc" w:val="clear"/>
        </w:rPr>
      </w:pPr>
      <w:r w:rsidDel="00000000" w:rsidR="00000000" w:rsidRPr="00000000">
        <w:rPr>
          <w:shd w:fill="fff2cc" w:val="clear"/>
          <w:rtl w:val="0"/>
        </w:rPr>
        <w:t xml:space="preserve">☐ CRM dashboard configured</w:t>
      </w:r>
    </w:p>
    <w:p w:rsidR="00000000" w:rsidDel="00000000" w:rsidP="00000000" w:rsidRDefault="00000000" w:rsidRPr="00000000" w14:paraId="00000038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☐ Website traffic tracked</w:t>
      </w:r>
    </w:p>
    <w:p w:rsidR="00000000" w:rsidDel="00000000" w:rsidP="00000000" w:rsidRDefault="00000000" w:rsidRPr="00000000" w14:paraId="00000039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☐ Lead conversion measured</w:t>
      </w:r>
    </w:p>
    <w:p w:rsidR="00000000" w:rsidDel="00000000" w:rsidP="00000000" w:rsidRDefault="00000000" w:rsidRPr="00000000" w14:paraId="0000003A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☐ Pipeline value visible</w:t>
      </w:r>
    </w:p>
    <w:p w:rsidR="00000000" w:rsidDel="00000000" w:rsidP="00000000" w:rsidRDefault="00000000" w:rsidRPr="00000000" w14:paraId="0000003B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☐ Meetings tracked</w:t>
      </w:r>
    </w:p>
    <w:p w:rsidR="00000000" w:rsidDel="00000000" w:rsidP="00000000" w:rsidRDefault="00000000" w:rsidRPr="00000000" w14:paraId="0000003C">
      <w:pPr>
        <w:numPr>
          <w:ilvl w:val="0"/>
          <w:numId w:val="7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☐ Revenue tracked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qqonoawwviyl" w:id="11"/>
      <w:bookmarkEnd w:id="1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Launch Readiness</w:t>
      </w:r>
    </w:p>
    <w:p w:rsidR="00000000" w:rsidDel="00000000" w:rsidP="00000000" w:rsidRDefault="00000000" w:rsidRPr="00000000" w14:paraId="0000003F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☐ End-to-end customer journey tested</w:t>
      </w:r>
    </w:p>
    <w:p w:rsidR="00000000" w:rsidDel="00000000" w:rsidP="00000000" w:rsidRDefault="00000000" w:rsidRPr="00000000" w14:paraId="00000040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☐ Lead captured successfully</w:t>
      </w:r>
    </w:p>
    <w:p w:rsidR="00000000" w:rsidDel="00000000" w:rsidP="00000000" w:rsidRDefault="00000000" w:rsidRPr="00000000" w14:paraId="00000041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☐ Deal created in CRM</w:t>
      </w:r>
    </w:p>
    <w:p w:rsidR="00000000" w:rsidDel="00000000" w:rsidP="00000000" w:rsidRDefault="00000000" w:rsidRPr="00000000" w14:paraId="00000042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☐ Notifications received</w:t>
      </w:r>
    </w:p>
    <w:p w:rsidR="00000000" w:rsidDel="00000000" w:rsidP="00000000" w:rsidRDefault="00000000" w:rsidRPr="00000000" w14:paraId="00000043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☐ Follow-up automation working</w:t>
      </w:r>
    </w:p>
    <w:p w:rsidR="00000000" w:rsidDel="00000000" w:rsidP="00000000" w:rsidRDefault="00000000" w:rsidRPr="00000000" w14:paraId="00000044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☐ Team knows the launch plan</w:t>
      </w:r>
    </w:p>
    <w:p w:rsidR="00000000" w:rsidDel="00000000" w:rsidP="00000000" w:rsidRDefault="00000000" w:rsidRPr="00000000" w14:paraId="00000045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pssaxdgrh97m" w:id="12"/>
      <w:bookmarkEnd w:id="12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GTM Readiness Score</w:t>
      </w:r>
    </w:p>
    <w:p w:rsidR="00000000" w:rsidDel="00000000" w:rsidP="00000000" w:rsidRDefault="00000000" w:rsidRPr="00000000" w14:paraId="0000004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Count your completed items:</w:t>
      </w:r>
    </w:p>
    <w:p w:rsidR="00000000" w:rsidDel="00000000" w:rsidP="00000000" w:rsidRDefault="00000000" w:rsidRPr="00000000" w14:paraId="00000047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45–50:</w:t>
      </w:r>
      <w:r w:rsidDel="00000000" w:rsidR="00000000" w:rsidRPr="00000000">
        <w:rPr>
          <w:rtl w:val="0"/>
        </w:rPr>
        <w:t xml:space="preserve"> 🚀 Ready to launch</w:t>
      </w:r>
    </w:p>
    <w:p w:rsidR="00000000" w:rsidDel="00000000" w:rsidP="00000000" w:rsidRDefault="00000000" w:rsidRPr="00000000" w14:paraId="00000048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35–44: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✅ Strong foundation, address remaining gaps</w:t>
      </w:r>
    </w:p>
    <w:p w:rsidR="00000000" w:rsidDel="00000000" w:rsidP="00000000" w:rsidRDefault="00000000" w:rsidRPr="00000000" w14:paraId="00000049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25–34:</w:t>
      </w:r>
      <w:r w:rsidDel="00000000" w:rsidR="00000000" w:rsidRPr="00000000">
        <w:rPr>
          <w:rtl w:val="0"/>
        </w:rPr>
        <w:t xml:space="preserve"> ⚠️ Launch is possible, but expect friction</w:t>
      </w:r>
    </w:p>
    <w:p w:rsidR="00000000" w:rsidDel="00000000" w:rsidP="00000000" w:rsidRDefault="00000000" w:rsidRPr="00000000" w14:paraId="0000004A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Below 25:</w:t>
      </w:r>
      <w:r w:rsidDel="00000000" w:rsidR="00000000" w:rsidRPr="00000000">
        <w:rPr>
          <w:rtl w:val="0"/>
        </w:rPr>
        <w:t xml:space="preserve"> 🛠️ Focus on completing the essentials before investing in growth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footerReference r:id="rId8" w:type="default"/>
      <w:footerReference r:id="rId9" w:type="first"/>
      <w:pgSz w:h="15840" w:w="12240" w:orient="portrait"/>
      <w:pgMar w:bottom="1440" w:top="1440" w:left="1440" w:right="1440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F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  <w:t xml:space="preserve">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0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C">
    <w:pPr>
      <w:rPr/>
    </w:pPr>
    <w:r w:rsidDel="00000000" w:rsidR="00000000" w:rsidRPr="00000000">
      <w:rPr/>
      <w:drawing>
        <wp:inline distB="114300" distT="114300" distL="114300" distR="114300">
          <wp:extent cx="1357313" cy="409575"/>
          <wp:effectExtent b="0" l="0" r="0" t="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5000" r="0" t="0"/>
                  <a:stretch>
                    <a:fillRect/>
                  </a:stretch>
                </pic:blipFill>
                <pic:spPr>
                  <a:xfrm>
                    <a:off x="0" y="0"/>
                    <a:ext cx="1357313" cy="40957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D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E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1">
    <w:pPr>
      <w:rPr/>
    </w:pPr>
    <w:r w:rsidDel="00000000" w:rsidR="00000000" w:rsidRPr="00000000">
      <w:rPr/>
      <w:drawing>
        <wp:inline distB="114300" distT="114300" distL="114300" distR="114300">
          <wp:extent cx="1357313" cy="409575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5000" r="0" t="0"/>
                  <a:stretch>
                    <a:fillRect/>
                  </a:stretch>
                </pic:blipFill>
                <pic:spPr>
                  <a:xfrm>
                    <a:off x="0" y="0"/>
                    <a:ext cx="1357313" cy="40957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2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3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